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spacing w:line="240" w:lineRule="auto"/>
        <w:ind w:firstLine="0" w:left="-283"/>
        <w:jc w:val="right"/>
        <w:rPr>
          <w:rFonts w:ascii="Times New Roman" w:hAnsi="Times New Roman"/>
          <w:sz w:val="28"/>
        </w:rPr>
      </w:pPr>
    </w:p>
    <w:p w14:paraId="02000000">
      <w:pPr>
        <w:widowControl w:val="0"/>
        <w:ind w:firstLine="567" w:left="0"/>
        <w:jc w:val="both"/>
        <w:rPr>
          <w:sz w:val="28"/>
        </w:rPr>
      </w:pPr>
      <w:r>
        <w:rPr>
          <w:rFonts w:ascii="Times New Roman" w:hAnsi="Times New Roman"/>
          <w:sz w:val="28"/>
        </w:rPr>
        <w:t xml:space="preserve">Прокуратурой города Реутова утверждено обвинительное заключении </w:t>
      </w:r>
      <w:r>
        <w:rPr>
          <w:sz w:val="28"/>
        </w:rPr>
        <w:t xml:space="preserve">по факту </w:t>
      </w:r>
      <w:bookmarkStart w:id="1" w:name="_Hlk184221992"/>
      <w:r>
        <w:rPr>
          <w:sz w:val="28"/>
        </w:rPr>
        <w:t>умышленного причинения тяжкого вреда здоровью, опасного для жизни человека</w:t>
      </w:r>
      <w:bookmarkEnd w:id="1"/>
      <w:r>
        <w:rPr>
          <w:sz w:val="28"/>
        </w:rPr>
        <w:t>, совершенное группой лиц,  повлекшее по неосторожности смерть потерпевшего</w:t>
      </w:r>
      <w:r>
        <w:rPr>
          <w:sz w:val="28"/>
        </w:rPr>
        <w:t xml:space="preserve"> (</w:t>
      </w:r>
      <w:r>
        <w:rPr>
          <w:sz w:val="28"/>
        </w:rPr>
        <w:t xml:space="preserve">ч. </w:t>
      </w:r>
      <w:r>
        <w:rPr>
          <w:sz w:val="28"/>
        </w:rPr>
        <w:t>4</w:t>
      </w:r>
      <w:r>
        <w:rPr>
          <w:sz w:val="28"/>
        </w:rPr>
        <w:t xml:space="preserve"> ст. </w:t>
      </w:r>
      <w:r>
        <w:rPr>
          <w:sz w:val="28"/>
        </w:rPr>
        <w:t>111</w:t>
      </w:r>
      <w:r>
        <w:rPr>
          <w:sz w:val="28"/>
        </w:rPr>
        <w:t xml:space="preserve"> УК</w:t>
      </w:r>
      <w:r>
        <w:rPr>
          <w:sz w:val="28"/>
        </w:rPr>
        <w:t xml:space="preserve"> РФ</w:t>
      </w:r>
      <w:r>
        <w:rPr>
          <w:sz w:val="28"/>
        </w:rPr>
        <w:t>)</w:t>
      </w:r>
      <w:r>
        <w:rPr>
          <w:sz w:val="28"/>
        </w:rPr>
        <w:t>.</w:t>
      </w:r>
    </w:p>
    <w:p w14:paraId="03000000">
      <w:pPr>
        <w:widowControl w:val="0"/>
        <w:ind w:firstLine="567" w:left="-283"/>
        <w:jc w:val="both"/>
        <w:rPr>
          <w:sz w:val="28"/>
        </w:rPr>
      </w:pPr>
      <w:r>
        <w:rPr>
          <w:sz w:val="28"/>
        </w:rPr>
        <w:t>По версии следствия, Чубаров А.</w:t>
      </w:r>
      <w:r>
        <w:rPr>
          <w:sz w:val="28"/>
        </w:rPr>
        <w:t xml:space="preserve"> находился в </w:t>
      </w:r>
      <w:r>
        <w:rPr>
          <w:sz w:val="28"/>
        </w:rPr>
        <w:t>состоянии алкогольного опьянения  в квартире по месту своего проживания совместно со своими знакомыми, с одним из которых возник конфлик</w:t>
      </w:r>
      <w:r>
        <w:rPr>
          <w:sz w:val="28"/>
        </w:rPr>
        <w:t>т,</w:t>
      </w:r>
      <w:r>
        <w:rPr>
          <w:sz w:val="28"/>
        </w:rPr>
        <w:t xml:space="preserve"> </w:t>
      </w:r>
      <w:r>
        <w:rPr>
          <w:sz w:val="28"/>
        </w:rPr>
        <w:t xml:space="preserve">в ходе которого </w:t>
      </w:r>
      <w:r>
        <w:rPr>
          <w:sz w:val="28"/>
        </w:rPr>
        <w:t xml:space="preserve">Чубаров А. совместно с соучастником </w:t>
      </w:r>
      <w:r>
        <w:rPr>
          <w:sz w:val="28"/>
        </w:rPr>
        <w:t xml:space="preserve"> нанесли  </w:t>
      </w:r>
      <w:r>
        <w:rPr>
          <w:sz w:val="28"/>
        </w:rPr>
        <w:t xml:space="preserve"> множественные удары руками и ногами по различным частям тела С., в следствии чего С. был госпитализирован, где впоследствии скончался от причиненных совместных действий Чубарова А. и его соучастника</w:t>
      </w:r>
      <w:r>
        <w:rPr>
          <w:sz w:val="28"/>
        </w:rPr>
        <w:t>.</w:t>
      </w:r>
    </w:p>
    <w:p w14:paraId="04000000">
      <w:pPr>
        <w:widowControl w:val="0"/>
        <w:ind w:firstLine="567" w:left="-283"/>
        <w:jc w:val="both"/>
        <w:rPr>
          <w:sz w:val="28"/>
        </w:rPr>
      </w:pPr>
    </w:p>
    <w:p w14:paraId="05000000">
      <w:pPr>
        <w:widowControl w:val="0"/>
        <w:ind w:firstLine="0" w:left="-283"/>
        <w:jc w:val="both"/>
        <w:rPr>
          <w:sz w:val="28"/>
        </w:rPr>
      </w:pPr>
      <w:r>
        <w:rPr>
          <w:rFonts w:ascii="Times New Roman" w:hAnsi="Times New Roman"/>
          <w:sz w:val="28"/>
        </w:rPr>
        <w:t>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Т.Р. Жебель</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Body Text 2"/>
    <w:basedOn w:val="Style_1"/>
    <w:link w:val="Style_4_ch"/>
    <w:pPr>
      <w:widowControl w:val="0"/>
      <w:spacing w:after="120" w:line="480" w:lineRule="auto"/>
      <w:ind/>
    </w:pPr>
  </w:style>
  <w:style w:styleId="Style_4_ch" w:type="character">
    <w:name w:val="Body Text 2"/>
    <w:basedOn w:val="Style_1_ch"/>
    <w:link w:val="Style_4"/>
  </w:style>
  <w:style w:styleId="Style_5" w:type="paragraph">
    <w:name w:val="toc 6"/>
    <w:next w:val="Style_1"/>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1"/>
    <w:link w:val="Style_9_ch"/>
    <w:rPr>
      <w:rFonts w:ascii="Tahoma" w:hAnsi="Tahoma"/>
      <w:sz w:val="16"/>
    </w:rPr>
  </w:style>
  <w:style w:styleId="Style_9_ch" w:type="character">
    <w:name w:val="Balloon Text"/>
    <w:basedOn w:val="Style_1_ch"/>
    <w:link w:val="Style_9"/>
    <w:rPr>
      <w:rFonts w:ascii="Tahoma" w:hAnsi="Tahoma"/>
      <w:sz w:val="16"/>
    </w:rPr>
  </w:style>
  <w:style w:styleId="Style_10" w:type="paragraph">
    <w:name w:val="docdata"/>
    <w:basedOn w:val="Style_1"/>
    <w:link w:val="Style_10_ch"/>
    <w:pPr>
      <w:widowControl w:val="0"/>
      <w:spacing w:afterAutospacing="on" w:beforeAutospacing="on"/>
      <w:ind/>
    </w:pPr>
  </w:style>
  <w:style w:styleId="Style_10_ch" w:type="character">
    <w:name w:val="docdata"/>
    <w:basedOn w:val="Style_1_ch"/>
    <w:link w:val="Style_10"/>
  </w:style>
  <w:style w:styleId="Style_11" w:type="paragraph">
    <w:name w:val="Знак Знак2 Char Char Знак Знак Char Char Знак Знак Char Char Знак Знак Char Char Знак Знак Char Char Знак Знак Char Char Знак Знак Char Char Знак Знак Char Char"/>
    <w:basedOn w:val="Style_1"/>
    <w:link w:val="Style_11_ch"/>
    <w:pPr>
      <w:widowControl w:val="0"/>
      <w:spacing w:afterAutospacing="on" w:beforeAutospacing="on"/>
      <w:ind/>
    </w:pPr>
    <w:rPr>
      <w:rFonts w:ascii="Tahoma" w:hAnsi="Tahoma"/>
      <w:sz w:val="20"/>
    </w:rPr>
  </w:style>
  <w:style w:styleId="Style_11_ch" w:type="character">
    <w:name w:val="Знак Знак2 Char Char Знак Знак Char Char Знак Знак Char Char Знак Знак Char Char Знак Знак Char Char Знак Знак Char Char Знак Знак Char Char Знак Знак Char Char"/>
    <w:basedOn w:val="Style_1_ch"/>
    <w:link w:val="Style_11"/>
    <w:rPr>
      <w:rFonts w:ascii="Tahoma" w:hAnsi="Tahoma"/>
      <w:sz w:val="20"/>
    </w:rPr>
  </w:style>
  <w:style w:styleId="Style_12" w:type="paragraph">
    <w:name w:val="toc 3"/>
    <w:next w:val="Style_1"/>
    <w:link w:val="Style_12_ch"/>
    <w:uiPriority w:val="39"/>
    <w:pPr>
      <w:widowControl w:val="0"/>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1"/>
    <w:link w:val="Style_13_ch"/>
    <w:uiPriority w:val="9"/>
    <w:qFormat/>
    <w:pPr>
      <w:widowControl w:val="0"/>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1"/>
    <w:link w:val="Style_14_ch"/>
    <w:uiPriority w:val="9"/>
    <w:qFormat/>
    <w:pPr>
      <w:widowControl w:val="0"/>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widowControl w:val="0"/>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1"/>
    <w:link w:val="Style_17_ch"/>
    <w:uiPriority w:val="39"/>
    <w:pPr>
      <w:widowControl w:val="0"/>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widowControl w:val="0"/>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1"/>
    <w:link w:val="Style_19_ch"/>
    <w:uiPriority w:val="39"/>
    <w:pPr>
      <w:widowControl w:val="0"/>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1"/>
    <w:link w:val="Style_20_ch"/>
    <w:uiPriority w:val="39"/>
    <w:pPr>
      <w:widowControl w:val="0"/>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1"/>
    <w:link w:val="Style_21_ch"/>
    <w:uiPriority w:val="39"/>
    <w:pPr>
      <w:widowControl w:val="0"/>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Body Text Indent"/>
    <w:basedOn w:val="Style_1"/>
    <w:link w:val="Style_22_ch"/>
    <w:pPr>
      <w:widowControl w:val="0"/>
      <w:ind w:firstLine="600" w:left="0"/>
      <w:jc w:val="both"/>
    </w:pPr>
  </w:style>
  <w:style w:styleId="Style_22_ch" w:type="character">
    <w:name w:val="Body Text Indent"/>
    <w:basedOn w:val="Style_1_ch"/>
    <w:link w:val="Style_22"/>
  </w:style>
  <w:style w:styleId="Style_23" w:type="paragraph">
    <w:name w:val="ConsNonformat"/>
    <w:link w:val="Style_23_ch"/>
    <w:rPr>
      <w:rFonts w:ascii="Courier New" w:hAnsi="Courier New"/>
    </w:rPr>
  </w:style>
  <w:style w:styleId="Style_23_ch" w:type="character">
    <w:name w:val="ConsNonformat"/>
    <w:link w:val="Style_23"/>
    <w:rPr>
      <w:rFonts w:ascii="Courier New" w:hAnsi="Courier New"/>
    </w:rPr>
  </w:style>
  <w:style w:styleId="Style_24" w:type="paragraph">
    <w:name w:val="Default Paragraph Font"/>
    <w:link w:val="Style_24_ch"/>
  </w:style>
  <w:style w:styleId="Style_24_ch" w:type="character">
    <w:name w:val="Default Paragraph Font"/>
    <w:link w:val="Style_24"/>
  </w:style>
  <w:style w:styleId="Style_25" w:type="paragraph">
    <w:name w:val="Subtitle"/>
    <w:next w:val="Style_1"/>
    <w:link w:val="Style_25_ch"/>
    <w:uiPriority w:val="11"/>
    <w:qFormat/>
    <w:pPr>
      <w:widowControl w:val="0"/>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1"/>
    <w:link w:val="Style_26_ch"/>
    <w:uiPriority w:val="10"/>
    <w:qFormat/>
    <w:pPr>
      <w:widowControl w:val="0"/>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1"/>
    <w:link w:val="Style_27_ch"/>
    <w:uiPriority w:val="9"/>
    <w:qFormat/>
    <w:pPr>
      <w:widowControl w:val="0"/>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Знак1 Знак Знак Знак Знак Знак Знак"/>
    <w:basedOn w:val="Style_1"/>
    <w:link w:val="Style_28_ch"/>
    <w:pPr>
      <w:widowControl w:val="0"/>
      <w:spacing w:after="160" w:line="240" w:lineRule="exact"/>
      <w:ind/>
      <w:jc w:val="right"/>
    </w:pPr>
    <w:rPr>
      <w:sz w:val="20"/>
    </w:rPr>
  </w:style>
  <w:style w:styleId="Style_28_ch" w:type="character">
    <w:name w:val="Знак1 Знак Знак Знак Знак Знак Знак"/>
    <w:basedOn w:val="Style_1_ch"/>
    <w:link w:val="Style_28"/>
    <w:rPr>
      <w:sz w:val="20"/>
    </w:rPr>
  </w:style>
  <w:style w:styleId="Style_29" w:type="paragraph">
    <w:name w:val="heading 2"/>
    <w:next w:val="Style_1"/>
    <w:link w:val="Style_29_ch"/>
    <w:uiPriority w:val="9"/>
    <w:qFormat/>
    <w:pPr>
      <w:widowControl w:val="0"/>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Table Grid"/>
    <w:basedOn w:val="Style_31"/>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2025-12-09T08:14:31Z</dcterms:created>
  <dcterms:modified xsi:type="dcterms:W3CDTF">2026-04-09T08:17:23Z</dcterms:modified>
</cp:coreProperties>
</file>